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7C" w:rsidRDefault="00D24E7C" w:rsidP="000B4F1A">
      <w:pPr>
        <w:rPr>
          <w:rFonts w:ascii="Times New Roman" w:hAnsi="Times New Roman"/>
          <w:b/>
          <w:sz w:val="32"/>
          <w:szCs w:val="32"/>
        </w:rPr>
      </w:pPr>
    </w:p>
    <w:p w:rsidR="00D24E7C" w:rsidRPr="00D24E7C" w:rsidRDefault="00D24E7C" w:rsidP="00D24E7C">
      <w:pPr>
        <w:jc w:val="center"/>
        <w:rPr>
          <w:rFonts w:ascii="Times New Roman" w:hAnsi="Times New Roman"/>
          <w:b/>
          <w:sz w:val="40"/>
          <w:szCs w:val="40"/>
        </w:rPr>
      </w:pPr>
      <w:r w:rsidRPr="00D24E7C">
        <w:rPr>
          <w:rFonts w:ascii="Times New Roman" w:hAnsi="Times New Roman"/>
          <w:b/>
          <w:sz w:val="40"/>
          <w:szCs w:val="40"/>
        </w:rPr>
        <w:t>Die sensomotorischen Lebensweisen im Überblick</w:t>
      </w: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Einheit in Beziehung- Sicherheit-Vertrauen    </w:t>
      </w:r>
      <w:r w:rsidR="00D24E7C">
        <w:rPr>
          <w:rFonts w:ascii="Times New Roman" w:hAnsi="Times New Roman"/>
          <w:b/>
          <w:sz w:val="32"/>
          <w:szCs w:val="32"/>
        </w:rPr>
        <w:t xml:space="preserve">                             </w:t>
      </w:r>
      <w:r w:rsidR="00D24E7C" w:rsidRPr="00D24E7C">
        <w:rPr>
          <w:rFonts w:ascii="Times New Roman" w:hAnsi="Times New Roman"/>
          <w:sz w:val="24"/>
          <w:szCs w:val="24"/>
        </w:rPr>
        <w:t xml:space="preserve">  i</w:t>
      </w:r>
      <w:r w:rsidRPr="00D24E7C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der nichtbehinderten Entwicklung: Zeit vor der Geburt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048"/>
        <w:gridCol w:w="2518"/>
        <w:gridCol w:w="606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Einheit erleben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zwischen sich und der Umwelt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Tastsinn, Gleichgewichtssinn, Kraftsinn, Stellungssinn 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beginnen zu arbeiten.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Erste Bewegungserfahrungen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werden gemacht, auch das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Gehör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arbeitet schon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Es ist gut, dass ich da bin.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bin 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Sicherheit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geborgen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Schwangerschafts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komplikationen,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die die Versorgung des Kindes beeinträchtigen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Erkrankungen, Mangel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-oder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Fehl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ernährung der Mutter 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Psychische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r Stress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der Mutter</w:t>
            </w:r>
          </w:p>
        </w:tc>
      </w:tr>
    </w:tbl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Überleben-Sicherung der Vitalfunktionen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in der nichtbehinderten Entwicklung: Zeit ab der Geburt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753"/>
        <w:gridCol w:w="2518"/>
        <w:gridCol w:w="606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Am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Leben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bleiben: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Atmen, Nahrung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aufnehmen,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ausscheiden, warm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und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trocken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sein,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schlafen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, sich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wohlfühlen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Tastsinn, Gleichgewichtssinn, Kraftsinn, Stellungssinn arbeiten immer besser zusammen. Sie beginnen, sich zum 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Tast-und Bewegungssinn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zu integrieren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bin mit dem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Nötigsten an Leib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und Seele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versorgt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Beruhigung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und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Pflege)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Erhöhte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Verwundbarkeit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infolge einer Störung der vorgeburtlichen Zeit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Organische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Hirnschädigung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während oder kurz nach der Geburt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Erkrankungen, Fehl- oder Mangelernährung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des Kindes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Psychische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Vernachlässigung (Hospitalismus)-keine zuverlässige Bezugsperson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Mangelndes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Reizangebo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t (Reizdeprivation)-vor allem was Bewegt-Werden betrifft</w:t>
            </w:r>
          </w:p>
        </w:tc>
      </w:tr>
    </w:tbl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Sich in Bewegung erleben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in der nichtbehinderten Entwicklung: ab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1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2753"/>
        <w:gridCol w:w="2518"/>
        <w:gridCol w:w="606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Sich selbst und seinen Körper in Bewegung erleben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Die eigenen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körperlichen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Möglichkeiten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erleben und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üben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Die nach außen gerichteten Sinnesbereiche (Sehen, Hören, Riechen, Schmecken)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verknüpfen sich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mit dem Tast- und Bewegungssinn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spüre meinen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Körper 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und seine Möglichkeiten, erlebe mich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lustvoll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Bewegung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Die Einzelschritte in der Verknüpfung der Sinne mit dem Tast-und Bewegungssinn:</w:t>
            </w:r>
          </w:p>
          <w:p w:rsidR="000B4F1A" w:rsidRPr="00865282" w:rsidRDefault="000B4F1A" w:rsidP="000B4F1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Aufmerken</w:t>
            </w:r>
          </w:p>
          <w:p w:rsidR="000B4F1A" w:rsidRPr="00865282" w:rsidRDefault="000B4F1A" w:rsidP="000B4F1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Fixieren</w:t>
            </w:r>
          </w:p>
          <w:p w:rsidR="000B4F1A" w:rsidRPr="00865282" w:rsidRDefault="000B4F1A" w:rsidP="000B4F1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Verweilen/verfolgen</w:t>
            </w:r>
          </w:p>
        </w:tc>
      </w:tr>
    </w:tbl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Die Umwelt mit den Sinnen entdecken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in der nichtbehinderten Entwicklung: ab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3.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672"/>
        <w:gridCol w:w="2409"/>
        <w:gridCol w:w="425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Die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Effekte der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Umwelt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entdecken- unterscheiden von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angenehm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und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unangenehm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Alle Sinnesbereiche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werden untereinander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verknüpft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, indem alle Objekte der Umwelt auf alle ihre Eigenschaften untersucht werden. Zunächst findet die Verknüpfung über den Tast-und Bewegungssinn statt.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Später können auch in der bloßen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Vorstellung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Eindrücke verschiedener Sinnesbereiche miteinander verbunden werden. Das gilt auch für das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Erkennen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von Menschen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(Fremdeln)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bin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offen für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Neues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, kann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mit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meinen Sinnen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genießen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(Anleitung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Eingeschränkte Möglichkeiten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zur Erforschung der Umwelt z.B. durch motorische Probleme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Rückzug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des Kindes aus der Auseinandersetzung mit der Umwelt (autistisches Verhalten) Umwelt, die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zu wenige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angemessene Effekte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anbietet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(Reizarmut oder -überflutung</w:t>
            </w:r>
          </w:p>
        </w:tc>
      </w:tr>
    </w:tbl>
    <w:p w:rsidR="00D24E7C" w:rsidRDefault="00D24E7C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Eigene Wirksamkeit erleben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in der nichtbehinderten Entwicklung: ab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8.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388"/>
        <w:gridCol w:w="2693"/>
        <w:gridCol w:w="425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Regelmäßigkeiten erkennen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Durch Manipulation der Umwelt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angenehme Situationen andauern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lassen oder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wiederherstellen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Die regelmäßig auftretenden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Zusammenhänge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der Umwelt werden erkannt. Aus gegenwärtigen Ereignissen lässt sich auf zukünftige schließen, man kann sich im Voraus darauf einstellen. 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Bekannte Tätigkeiten werden auf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neue Situationen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übertragen, um gewünschte Ziele zu erreichen.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Orientierung 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Raum und Zeit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Objektkonstanz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als Bewusstsein, dass Objekten auch existieren, wenn man sie nicht wahrnehmen kann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kenne mich aus, ich habe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Einfluss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auf meine Umwelt.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Meine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Gewohnheiten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werden berücksichtigt (Mitspielen des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eigenen Spiels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Die Umwelt bietet keine erkennbare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Ordnung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, keinen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Zusammenhang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Es besteht zu wenig Gelegenheit, die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eigene Wirkung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zu erleben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Der freie Umgang mit der Umwelt wird durch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übermächtige Angst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blockiert, die </w:t>
            </w:r>
            <w:proofErr w:type="spellStart"/>
            <w:r w:rsidRPr="00865282">
              <w:rPr>
                <w:rFonts w:ascii="Times New Roman" w:hAnsi="Times New Roman"/>
                <w:sz w:val="28"/>
                <w:szCs w:val="28"/>
              </w:rPr>
              <w:t>seriale</w:t>
            </w:r>
            <w:proofErr w:type="spellEnd"/>
            <w:r w:rsidRPr="00865282">
              <w:rPr>
                <w:rFonts w:ascii="Times New Roman" w:hAnsi="Times New Roman"/>
                <w:sz w:val="28"/>
                <w:szCs w:val="28"/>
              </w:rPr>
              <w:t xml:space="preserve"> Wahrnehmung wird eingesetzt, um die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Angst vor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Neuen zu vermeiden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(autistisches Verhalten)</w:t>
            </w:r>
          </w:p>
        </w:tc>
      </w:tr>
    </w:tbl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8"/>
          <w:szCs w:val="28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Sich einbringen und teilhaben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in der nichtbehinderten Entwicklung: ab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11.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3112"/>
        <w:gridCol w:w="3261"/>
        <w:gridCol w:w="4961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der Wahrnehmung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Sich und seine Bedürfnisse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darstellen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, sich an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Modellen 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orientieren, sich als vom gegenüber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unterschieden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erleben, sich als aktiv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Handelnder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erleben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Es ist möglich, in die Zusammenhänge der Umwelt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aktiv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einzugreifen.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Absichtsvoll 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werden eigene Ziele verfolgt, Mittel und Wege dazu 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Versuch und Irrtum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gefunden.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stelle mich dar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und werde wahrgenommen, ich bin eingezogen und beteilige mich (Modelle finden)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Behinderung der Ausdrucksfähigkeit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>, z.B. durch motorische Einschränkungen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Mangelnde Beachtung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durch die Menschen der Umgebung: „ Ich habe nichts zu sagen.“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Mangel an attraktiven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Modellen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unter den Mitmenschen</w:t>
            </w:r>
          </w:p>
        </w:tc>
      </w:tr>
    </w:tbl>
    <w:p w:rsidR="000B4F1A" w:rsidRDefault="000B4F1A" w:rsidP="000B4F1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Taktile Kontrolle: zu dieser Lebensweise gehört die Vervollkommnung der </w:t>
      </w:r>
      <w:r>
        <w:rPr>
          <w:rFonts w:ascii="Times New Roman" w:hAnsi="Times New Roman"/>
          <w:b/>
          <w:sz w:val="24"/>
          <w:szCs w:val="24"/>
        </w:rPr>
        <w:t>taktilen Kontrolle</w:t>
      </w:r>
      <w:r>
        <w:rPr>
          <w:rFonts w:ascii="Times New Roman" w:hAnsi="Times New Roman"/>
          <w:sz w:val="24"/>
          <w:szCs w:val="24"/>
        </w:rPr>
        <w:t xml:space="preserve"> im Umgang mit den Dingen. Um sie entwickeln zu können, sind folgende Lernschritte nötig:</w:t>
      </w:r>
    </w:p>
    <w:p w:rsidR="000B4F1A" w:rsidRDefault="000B4F1A" w:rsidP="000B4F1A">
      <w:pPr>
        <w:pStyle w:val="KeinLeerraum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Angemessene </w:t>
      </w:r>
      <w:r>
        <w:rPr>
          <w:rFonts w:ascii="Times New Roman" w:hAnsi="Times New Roman"/>
          <w:b/>
          <w:sz w:val="24"/>
          <w:szCs w:val="24"/>
        </w:rPr>
        <w:t>Dosierung der Kraft</w:t>
      </w:r>
      <w:r>
        <w:rPr>
          <w:rFonts w:ascii="Times New Roman" w:hAnsi="Times New Roman"/>
          <w:sz w:val="24"/>
          <w:szCs w:val="24"/>
        </w:rPr>
        <w:t xml:space="preserve">      2. Genaues Einhalten der </w:t>
      </w:r>
      <w:r>
        <w:rPr>
          <w:rFonts w:ascii="Times New Roman" w:hAnsi="Times New Roman"/>
          <w:b/>
          <w:sz w:val="24"/>
          <w:szCs w:val="24"/>
        </w:rPr>
        <w:t>Bewegungsrichtung</w:t>
      </w:r>
      <w:r>
        <w:rPr>
          <w:rFonts w:ascii="Times New Roman" w:hAnsi="Times New Roman"/>
          <w:sz w:val="24"/>
          <w:szCs w:val="24"/>
        </w:rPr>
        <w:t xml:space="preserve">     3.Koordinierung zweier oder mehr </w:t>
      </w:r>
      <w:r>
        <w:rPr>
          <w:rFonts w:ascii="Times New Roman" w:hAnsi="Times New Roman"/>
          <w:b/>
          <w:sz w:val="24"/>
          <w:szCs w:val="24"/>
        </w:rPr>
        <w:t>Bewegungsmuster</w:t>
      </w:r>
    </w:p>
    <w:p w:rsidR="000B4F1A" w:rsidRDefault="000B4F1A" w:rsidP="000B4F1A">
      <w:pPr>
        <w:pStyle w:val="KeinLeerrau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Koordinierung </w:t>
      </w:r>
      <w:r>
        <w:rPr>
          <w:rFonts w:ascii="Times New Roman" w:hAnsi="Times New Roman"/>
          <w:b/>
          <w:sz w:val="24"/>
          <w:szCs w:val="24"/>
        </w:rPr>
        <w:t>beider Hände</w:t>
      </w:r>
      <w:r>
        <w:rPr>
          <w:rFonts w:ascii="Times New Roman" w:hAnsi="Times New Roman"/>
          <w:sz w:val="24"/>
          <w:szCs w:val="24"/>
        </w:rPr>
        <w:t xml:space="preserve">               5.in </w:t>
      </w:r>
      <w:r>
        <w:rPr>
          <w:rFonts w:ascii="Times New Roman" w:hAnsi="Times New Roman"/>
          <w:b/>
          <w:sz w:val="24"/>
          <w:szCs w:val="24"/>
        </w:rPr>
        <w:t>Beziehung</w:t>
      </w:r>
      <w:r>
        <w:rPr>
          <w:rFonts w:ascii="Times New Roman" w:hAnsi="Times New Roman"/>
          <w:sz w:val="24"/>
          <w:szCs w:val="24"/>
        </w:rPr>
        <w:t xml:space="preserve"> bringen </w:t>
      </w:r>
      <w:r>
        <w:rPr>
          <w:rFonts w:ascii="Times New Roman" w:hAnsi="Times New Roman"/>
          <w:b/>
          <w:sz w:val="24"/>
          <w:szCs w:val="24"/>
        </w:rPr>
        <w:t>zweier Gegenstände</w:t>
      </w:r>
      <w:r>
        <w:rPr>
          <w:rFonts w:ascii="Times New Roman" w:hAnsi="Times New Roman"/>
          <w:sz w:val="24"/>
          <w:szCs w:val="24"/>
        </w:rPr>
        <w:t xml:space="preserve">        6. Konzentrierte Koordination von </w:t>
      </w:r>
      <w:r>
        <w:rPr>
          <w:rFonts w:ascii="Times New Roman" w:hAnsi="Times New Roman"/>
          <w:b/>
          <w:sz w:val="24"/>
          <w:szCs w:val="24"/>
        </w:rPr>
        <w:t>Auge und Hand</w:t>
      </w:r>
    </w:p>
    <w:p w:rsidR="000B4F1A" w:rsidRDefault="000B4F1A" w:rsidP="000B4F1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Mit der taktilen Kontrolle wird der Weg gebahnt zu einer viel umfassenderen Erfahrung:</w:t>
      </w:r>
    </w:p>
    <w:p w:rsidR="000B4F1A" w:rsidRDefault="000B4F1A" w:rsidP="000B4F1A">
      <w:pPr>
        <w:pStyle w:val="KeinLeerrau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 Unterscheidung zwischen sich und den Objekten der Umwelt.</w:t>
      </w: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</w:p>
    <w:p w:rsidR="000B4F1A" w:rsidRDefault="000B4F1A" w:rsidP="000B4F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Sich mitteilen und sich einfühlen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in der nichtbehinderten Entwicklung: ab </w:t>
      </w:r>
      <w:proofErr w:type="spellStart"/>
      <w:r>
        <w:rPr>
          <w:rFonts w:ascii="Times New Roman" w:hAnsi="Times New Roman"/>
          <w:sz w:val="24"/>
          <w:szCs w:val="24"/>
        </w:rPr>
        <w:t>ca</w:t>
      </w:r>
      <w:proofErr w:type="spellEnd"/>
      <w:r>
        <w:rPr>
          <w:rFonts w:ascii="Times New Roman" w:hAnsi="Times New Roman"/>
          <w:sz w:val="24"/>
          <w:szCs w:val="24"/>
        </w:rPr>
        <w:t xml:space="preserve"> 18. Monat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388"/>
        <w:gridCol w:w="2829"/>
        <w:gridCol w:w="4253"/>
      </w:tblGrid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Lebensthema: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Thema des Umgangs mit der Umwelt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Erwartungen an die Umwelt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Mögliche Störfaktoren</w:t>
            </w:r>
          </w:p>
        </w:tc>
      </w:tr>
      <w:tr w:rsidR="000B4F1A" w:rsidRPr="00865282" w:rsidTr="00F54BFD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Inneres Erleben in Spiel und Sprache verständlich machen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Es ist möglich, mit der Umwelt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losgelöst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von der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unmittelbaren Sinneserfahrung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umzugehen, da die Umwelt in der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Vorstellungskraft 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abgebildet zur Verfügung steht. Die realen Objekte können durch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Zeichen und Symbole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ersetzt werden. Es können auch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 xml:space="preserve"> innere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Zustände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(Gefühle, Erwartungen) Anderer nachvollzogen werden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Ich beziehe mich auf meine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Erfahrungen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, teile mein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inneres Erleben</w:t>
            </w:r>
            <w:r w:rsidRPr="00865282">
              <w:rPr>
                <w:rFonts w:ascii="Times New Roman" w:hAnsi="Times New Roman"/>
                <w:sz w:val="28"/>
                <w:szCs w:val="28"/>
              </w:rPr>
              <w:t xml:space="preserve"> mit, fühle mich in andere ein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Unterscheidung zu den vorigen Lebensweisen: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>Der Umgang mit der Umwelt ist nicht mehr auf den unmittelbaren Kontakt mit ihr über Sinneswahrnehmungen und Bewegung angewiesen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Es ist möglich, </w:t>
            </w:r>
            <w:r w:rsidRPr="00865282">
              <w:rPr>
                <w:rFonts w:ascii="Times New Roman" w:hAnsi="Times New Roman"/>
                <w:b/>
                <w:sz w:val="28"/>
                <w:szCs w:val="28"/>
              </w:rPr>
              <w:t>die sensomotorischen Lebensweisen zu verlassen.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5282">
              <w:rPr>
                <w:rFonts w:ascii="Times New Roman" w:hAnsi="Times New Roman"/>
                <w:sz w:val="28"/>
                <w:szCs w:val="28"/>
              </w:rPr>
              <w:t xml:space="preserve">Dieses Wechselspiel ist leicht </w:t>
            </w:r>
            <w:proofErr w:type="spellStart"/>
            <w:r w:rsidRPr="00865282">
              <w:rPr>
                <w:rFonts w:ascii="Times New Roman" w:hAnsi="Times New Roman"/>
                <w:sz w:val="28"/>
                <w:szCs w:val="28"/>
              </w:rPr>
              <w:t>störbar</w:t>
            </w:r>
            <w:proofErr w:type="spellEnd"/>
            <w:r w:rsidRPr="00865282">
              <w:rPr>
                <w:rFonts w:ascii="Times New Roman" w:hAnsi="Times New Roman"/>
                <w:sz w:val="28"/>
                <w:szCs w:val="28"/>
              </w:rPr>
              <w:t>, verschiedene Einflüsse und Erschwernisse können die ersten Beziehung belasten oder gar verhindern oder zerstören. Das kann- nicht selten in Zusammenwirken mit weiteren körperlichen  und seelischen  Traumata-diese grundlegende Dynamik in ihrer Entfaltung stören, was es dem Menschen wesentlich erschwert, seine Potentiale zu entfalten und zu nutzen.</w:t>
            </w: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4F1A" w:rsidRPr="00865282" w:rsidRDefault="000B4F1A" w:rsidP="00F54B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0AB4" w:rsidRDefault="00230AB4">
      <w:bookmarkStart w:id="0" w:name="_GoBack"/>
      <w:bookmarkEnd w:id="0"/>
    </w:p>
    <w:sectPr w:rsidR="00230AB4" w:rsidSect="000B4F1A">
      <w:headerReference w:type="default" r:id="rId7"/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0D5" w:rsidRDefault="005E10D5">
      <w:pPr>
        <w:spacing w:after="0" w:line="240" w:lineRule="auto"/>
      </w:pPr>
      <w:r>
        <w:separator/>
      </w:r>
    </w:p>
  </w:endnote>
  <w:endnote w:type="continuationSeparator" w:id="0">
    <w:p w:rsidR="005E10D5" w:rsidRDefault="005E1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51" w:rsidRDefault="000B4F1A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D24E7C" w:rsidRPr="00D24E7C">
      <w:rPr>
        <w:noProof/>
        <w:lang w:val="de-DE"/>
      </w:rPr>
      <w:t>8</w:t>
    </w:r>
    <w:r>
      <w:fldChar w:fldCharType="end"/>
    </w:r>
  </w:p>
  <w:p w:rsidR="00CB2951" w:rsidRDefault="005E10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0D5" w:rsidRDefault="005E10D5">
      <w:pPr>
        <w:spacing w:after="0" w:line="240" w:lineRule="auto"/>
      </w:pPr>
      <w:r>
        <w:separator/>
      </w:r>
    </w:p>
  </w:footnote>
  <w:footnote w:type="continuationSeparator" w:id="0">
    <w:p w:rsidR="005E10D5" w:rsidRDefault="005E1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7C" w:rsidRDefault="00D24E7C" w:rsidP="004E0751">
    <w:pPr>
      <w:pStyle w:val="KeinLeerraum"/>
      <w:jc w:val="right"/>
    </w:pPr>
  </w:p>
  <w:p w:rsidR="004E0751" w:rsidRDefault="000B4F1A" w:rsidP="004E0751">
    <w:pPr>
      <w:pStyle w:val="KeinLeerraum"/>
      <w:jc w:val="right"/>
    </w:pPr>
    <w:r w:rsidRPr="00031103">
      <w:rPr>
        <w:noProof/>
        <w:lang w:eastAsia="de-DE"/>
      </w:rPr>
      <w:drawing>
        <wp:inline distT="0" distB="0" distL="0" distR="0">
          <wp:extent cx="342900" cy="323850"/>
          <wp:effectExtent l="0" t="0" r="0" b="0"/>
          <wp:docPr id="1" name="Grafik 1" descr="GGS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GS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0751" w:rsidRPr="00363855" w:rsidRDefault="000B4F1A" w:rsidP="004E0751">
    <w:pPr>
      <w:pStyle w:val="KeinLeerraum"/>
      <w:jc w:val="right"/>
      <w:rPr>
        <w:rFonts w:ascii="Times New Roman" w:hAnsi="Times New Roman"/>
        <w:sz w:val="20"/>
        <w:szCs w:val="24"/>
      </w:rPr>
    </w:pPr>
    <w:r w:rsidRPr="00363855">
      <w:rPr>
        <w:rFonts w:ascii="Times New Roman" w:hAnsi="Times New Roman"/>
        <w:sz w:val="20"/>
      </w:rPr>
      <w:t>Privates Schulzentrum Bayreuth</w:t>
    </w:r>
  </w:p>
  <w:p w:rsidR="004E0751" w:rsidRPr="00363855" w:rsidRDefault="000B4F1A" w:rsidP="004E0751">
    <w:pPr>
      <w:pStyle w:val="KeinLeerraum"/>
      <w:jc w:val="right"/>
      <w:rPr>
        <w:rFonts w:ascii="Times New Roman" w:hAnsi="Times New Roman"/>
        <w:sz w:val="20"/>
      </w:rPr>
    </w:pPr>
    <w:r w:rsidRPr="00363855">
      <w:rPr>
        <w:rFonts w:ascii="Times New Roman" w:hAnsi="Times New Roman"/>
        <w:sz w:val="20"/>
      </w:rPr>
      <w:t>Fachschule für Heilerziehungspflege</w:t>
    </w:r>
  </w:p>
  <w:p w:rsidR="004E0751" w:rsidRPr="00363855" w:rsidRDefault="000B4F1A" w:rsidP="004E0751">
    <w:pPr>
      <w:pStyle w:val="KeinLeerraum"/>
      <w:jc w:val="right"/>
      <w:rPr>
        <w:rFonts w:ascii="Times New Roman" w:hAnsi="Times New Roman"/>
        <w:sz w:val="20"/>
      </w:rPr>
    </w:pPr>
    <w:r w:rsidRPr="00363855">
      <w:rPr>
        <w:rFonts w:ascii="Times New Roman" w:hAnsi="Times New Roman"/>
        <w:sz w:val="20"/>
      </w:rPr>
      <w:t>Praxis-und Methodenlehre mit Kommunikation</w:t>
    </w:r>
  </w:p>
  <w:p w:rsidR="004E0751" w:rsidRPr="00363855" w:rsidRDefault="000B4F1A" w:rsidP="004E0751">
    <w:pPr>
      <w:pStyle w:val="KeinLeerraum"/>
      <w:jc w:val="right"/>
      <w:rPr>
        <w:rFonts w:ascii="Times New Roman" w:hAnsi="Times New Roman"/>
        <w:sz w:val="20"/>
      </w:rPr>
    </w:pPr>
    <w:r w:rsidRPr="00363855">
      <w:rPr>
        <w:rFonts w:ascii="Times New Roman" w:hAnsi="Times New Roman"/>
        <w:sz w:val="20"/>
      </w:rPr>
      <w:t>Edeltraud Eiche</w:t>
    </w:r>
  </w:p>
  <w:p w:rsidR="004E0751" w:rsidRDefault="005E10D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370E8"/>
    <w:multiLevelType w:val="hybridMultilevel"/>
    <w:tmpl w:val="A4166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C4552"/>
    <w:multiLevelType w:val="hybridMultilevel"/>
    <w:tmpl w:val="CC36C4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1A"/>
    <w:rsid w:val="000B4F1A"/>
    <w:rsid w:val="00230AB4"/>
    <w:rsid w:val="0028428A"/>
    <w:rsid w:val="005E10D5"/>
    <w:rsid w:val="006C018B"/>
    <w:rsid w:val="00D2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36C6-9A41-4411-AFDA-CDAD4C8F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F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F1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0B4F1A"/>
    <w:rPr>
      <w:rFonts w:ascii="Calibri" w:eastAsia="Calibri" w:hAnsi="Calibri" w:cs="Times New Roman"/>
      <w:lang w:val="x-none"/>
    </w:rPr>
  </w:style>
  <w:style w:type="paragraph" w:styleId="Fuzeile">
    <w:name w:val="footer"/>
    <w:basedOn w:val="Standard"/>
    <w:link w:val="FuzeileZchn"/>
    <w:uiPriority w:val="99"/>
    <w:unhideWhenUsed/>
    <w:rsid w:val="000B4F1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0B4F1A"/>
    <w:rPr>
      <w:rFonts w:ascii="Calibri" w:eastAsia="Calibri" w:hAnsi="Calibri" w:cs="Times New Roman"/>
      <w:lang w:val="x-none"/>
    </w:rPr>
  </w:style>
  <w:style w:type="paragraph" w:styleId="KeinLeerraum">
    <w:name w:val="No Spacing"/>
    <w:uiPriority w:val="1"/>
    <w:qFormat/>
    <w:rsid w:val="000B4F1A"/>
    <w:pPr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0B4F1A"/>
    <w:pPr>
      <w:spacing w:after="160" w:line="25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F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edeltraud.eiche</dc:creator>
  <cp:keywords/>
  <dc:description/>
  <cp:lastModifiedBy>Edeltraud Eiche</cp:lastModifiedBy>
  <cp:revision>4</cp:revision>
  <cp:lastPrinted>2016-01-14T09:58:00Z</cp:lastPrinted>
  <dcterms:created xsi:type="dcterms:W3CDTF">2016-01-14T10:02:00Z</dcterms:created>
  <dcterms:modified xsi:type="dcterms:W3CDTF">2020-03-17T10:05:00Z</dcterms:modified>
</cp:coreProperties>
</file>